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74A18" w14:textId="1C75C42D" w:rsidR="00951CEB" w:rsidRDefault="00951CEB" w:rsidP="00951C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Метод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биоиндикации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атмосферного воздуха</w:t>
      </w:r>
      <w:r w:rsidR="008A03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, оценки состояния воздуха</w:t>
      </w:r>
    </w:p>
    <w:p w14:paraId="5D6EFBD1" w14:textId="77777777" w:rsidR="008A03AC" w:rsidRDefault="008A03AC" w:rsidP="00951C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</w:p>
    <w:p w14:paraId="1DD82B87" w14:textId="77777777" w:rsidR="008A03AC" w:rsidRDefault="008A03AC" w:rsidP="00951C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</w:p>
    <w:p w14:paraId="1F2A6E33" w14:textId="0145B5AC" w:rsidR="00951CEB" w:rsidRPr="00951CEB" w:rsidRDefault="00951CEB" w:rsidP="00951C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  <w:r w:rsidRPr="00951C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Степень повреждения хвои на участке №1:</w:t>
      </w:r>
    </w:p>
    <w:p w14:paraId="39D26994" w14:textId="77777777" w:rsidR="00951CEB" w:rsidRPr="00951CEB" w:rsidRDefault="00951CEB" w:rsidP="00951C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3114"/>
        <w:gridCol w:w="1554"/>
        <w:gridCol w:w="1849"/>
        <w:gridCol w:w="2819"/>
      </w:tblGrid>
      <w:tr w:rsidR="00951CEB" w:rsidRPr="00951CEB" w14:paraId="2F051581" w14:textId="77777777" w:rsidTr="00F02803">
        <w:tc>
          <w:tcPr>
            <w:tcW w:w="1668" w:type="pct"/>
          </w:tcPr>
          <w:p w14:paraId="58291E71" w14:textId="77777777" w:rsidR="00951CEB" w:rsidRPr="00951CEB" w:rsidRDefault="00951CEB" w:rsidP="00951CE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Класс повреждения хвои</w:t>
            </w:r>
          </w:p>
        </w:tc>
        <w:tc>
          <w:tcPr>
            <w:tcW w:w="832" w:type="pct"/>
          </w:tcPr>
          <w:p w14:paraId="3C81C06C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90" w:type="pct"/>
          </w:tcPr>
          <w:p w14:paraId="58BFD43D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510" w:type="pct"/>
          </w:tcPr>
          <w:p w14:paraId="523DFC4E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</w:tr>
      <w:tr w:rsidR="00951CEB" w:rsidRPr="00951CEB" w14:paraId="15582E83" w14:textId="77777777" w:rsidTr="00F02803">
        <w:tc>
          <w:tcPr>
            <w:tcW w:w="1668" w:type="pct"/>
          </w:tcPr>
          <w:p w14:paraId="7116AF2E" w14:textId="77777777" w:rsidR="00951CEB" w:rsidRPr="00951CEB" w:rsidRDefault="00951CEB" w:rsidP="00951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Степень повреждения</w:t>
            </w:r>
          </w:p>
        </w:tc>
        <w:tc>
          <w:tcPr>
            <w:tcW w:w="832" w:type="pct"/>
          </w:tcPr>
          <w:p w14:paraId="0E4B7631" w14:textId="77777777" w:rsidR="00951CEB" w:rsidRPr="00951CEB" w:rsidRDefault="00951CEB" w:rsidP="00951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Хвоинки без пятен</w:t>
            </w:r>
          </w:p>
        </w:tc>
        <w:tc>
          <w:tcPr>
            <w:tcW w:w="990" w:type="pct"/>
          </w:tcPr>
          <w:p w14:paraId="000200A9" w14:textId="77777777" w:rsidR="00951CEB" w:rsidRPr="00951CEB" w:rsidRDefault="00951CEB" w:rsidP="00951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Хвоинки, с небольшим числом пятен</w:t>
            </w:r>
          </w:p>
        </w:tc>
        <w:tc>
          <w:tcPr>
            <w:tcW w:w="1510" w:type="pct"/>
          </w:tcPr>
          <w:p w14:paraId="67DFF21D" w14:textId="77777777" w:rsidR="00951CEB" w:rsidRPr="00951CEB" w:rsidRDefault="00951CEB" w:rsidP="00951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Хвоинки с большим числом чёрных и жёлтых пятен, некоторые из них крупные, во всю ширину хвоинки</w:t>
            </w:r>
          </w:p>
        </w:tc>
      </w:tr>
      <w:tr w:rsidR="00951CEB" w:rsidRPr="00951CEB" w14:paraId="38EE7C60" w14:textId="77777777" w:rsidTr="00F02803">
        <w:tc>
          <w:tcPr>
            <w:tcW w:w="1668" w:type="pct"/>
          </w:tcPr>
          <w:p w14:paraId="72FD0F1C" w14:textId="77777777" w:rsidR="00951CEB" w:rsidRPr="00951CEB" w:rsidRDefault="00951CEB" w:rsidP="00951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Количество хвоинок</w:t>
            </w:r>
          </w:p>
        </w:tc>
        <w:tc>
          <w:tcPr>
            <w:tcW w:w="832" w:type="pct"/>
          </w:tcPr>
          <w:p w14:paraId="713995DD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81</w:t>
            </w:r>
          </w:p>
        </w:tc>
        <w:tc>
          <w:tcPr>
            <w:tcW w:w="990" w:type="pct"/>
          </w:tcPr>
          <w:p w14:paraId="49372051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1510" w:type="pct"/>
          </w:tcPr>
          <w:p w14:paraId="62DFA5F4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</w:tr>
      <w:tr w:rsidR="00951CEB" w:rsidRPr="00951CEB" w14:paraId="2D2BB5F4" w14:textId="77777777" w:rsidTr="00F02803">
        <w:tc>
          <w:tcPr>
            <w:tcW w:w="1668" w:type="pct"/>
          </w:tcPr>
          <w:p w14:paraId="30263695" w14:textId="77777777" w:rsidR="00951CEB" w:rsidRPr="00951CEB" w:rsidRDefault="00951CEB" w:rsidP="00951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Процентное соотношение классов</w:t>
            </w:r>
          </w:p>
        </w:tc>
        <w:tc>
          <w:tcPr>
            <w:tcW w:w="832" w:type="pct"/>
          </w:tcPr>
          <w:p w14:paraId="4508C573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81%</w:t>
            </w:r>
          </w:p>
        </w:tc>
        <w:tc>
          <w:tcPr>
            <w:tcW w:w="990" w:type="pct"/>
          </w:tcPr>
          <w:p w14:paraId="7C8BA603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19%</w:t>
            </w:r>
          </w:p>
        </w:tc>
        <w:tc>
          <w:tcPr>
            <w:tcW w:w="1510" w:type="pct"/>
          </w:tcPr>
          <w:p w14:paraId="146CCE1C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</w:tr>
    </w:tbl>
    <w:p w14:paraId="00F02ACF" w14:textId="77777777" w:rsidR="00951CEB" w:rsidRPr="00951CEB" w:rsidRDefault="00951CEB" w:rsidP="00951C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</w:p>
    <w:p w14:paraId="18A70086" w14:textId="77777777" w:rsidR="00951CEB" w:rsidRPr="00951CEB" w:rsidRDefault="00951CEB" w:rsidP="00951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  <w:r w:rsidRPr="00951C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Степень усыхания хвои на участке №1:</w:t>
      </w:r>
    </w:p>
    <w:p w14:paraId="59CBC66F" w14:textId="77777777" w:rsidR="00951CEB" w:rsidRPr="00951CEB" w:rsidRDefault="00951CEB" w:rsidP="00951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1868"/>
        <w:gridCol w:w="1867"/>
        <w:gridCol w:w="1867"/>
        <w:gridCol w:w="1867"/>
        <w:gridCol w:w="1867"/>
      </w:tblGrid>
      <w:tr w:rsidR="00951CEB" w:rsidRPr="00951CEB" w14:paraId="4639A6E9" w14:textId="77777777" w:rsidTr="00F02803">
        <w:tc>
          <w:tcPr>
            <w:tcW w:w="1000" w:type="pct"/>
          </w:tcPr>
          <w:p w14:paraId="798866AD" w14:textId="77777777" w:rsidR="00951CEB" w:rsidRPr="00951CEB" w:rsidRDefault="00951CEB" w:rsidP="00951CE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Класс усыхания хвои</w:t>
            </w:r>
          </w:p>
        </w:tc>
        <w:tc>
          <w:tcPr>
            <w:tcW w:w="1000" w:type="pct"/>
          </w:tcPr>
          <w:p w14:paraId="00D7F4FC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00" w:type="pct"/>
          </w:tcPr>
          <w:p w14:paraId="77DE1E04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00" w:type="pct"/>
          </w:tcPr>
          <w:p w14:paraId="1F3281AF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000" w:type="pct"/>
          </w:tcPr>
          <w:p w14:paraId="6FA5C9BF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</w:tr>
      <w:tr w:rsidR="00951CEB" w:rsidRPr="00951CEB" w14:paraId="2BF19598" w14:textId="77777777" w:rsidTr="00F02803">
        <w:tc>
          <w:tcPr>
            <w:tcW w:w="1000" w:type="pct"/>
          </w:tcPr>
          <w:p w14:paraId="2CC522AB" w14:textId="77777777" w:rsidR="00951CEB" w:rsidRPr="00951CEB" w:rsidRDefault="00951CEB" w:rsidP="00951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Степень повреждения</w:t>
            </w:r>
          </w:p>
        </w:tc>
        <w:tc>
          <w:tcPr>
            <w:tcW w:w="1000" w:type="pct"/>
          </w:tcPr>
          <w:p w14:paraId="21CFD4C9" w14:textId="77777777" w:rsidR="00951CEB" w:rsidRPr="00951CEB" w:rsidRDefault="00951CEB" w:rsidP="00951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Нет сухих участков</w:t>
            </w:r>
          </w:p>
        </w:tc>
        <w:tc>
          <w:tcPr>
            <w:tcW w:w="1000" w:type="pct"/>
          </w:tcPr>
          <w:p w14:paraId="3D22F49E" w14:textId="77777777" w:rsidR="00951CEB" w:rsidRPr="00951CEB" w:rsidRDefault="00951CEB" w:rsidP="00951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Усох кончик 2 – 5 мм</w:t>
            </w:r>
          </w:p>
        </w:tc>
        <w:tc>
          <w:tcPr>
            <w:tcW w:w="1000" w:type="pct"/>
          </w:tcPr>
          <w:p w14:paraId="010F23D3" w14:textId="77777777" w:rsidR="00951CEB" w:rsidRPr="00951CEB" w:rsidRDefault="00951CEB" w:rsidP="00951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Усохла треть хвоинки</w:t>
            </w:r>
          </w:p>
        </w:tc>
        <w:tc>
          <w:tcPr>
            <w:tcW w:w="1000" w:type="pct"/>
          </w:tcPr>
          <w:p w14:paraId="3CDE01A3" w14:textId="77777777" w:rsidR="00951CEB" w:rsidRPr="00951CEB" w:rsidRDefault="00951CEB" w:rsidP="00951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Хвоинка жёлтая вся или усохла на половину и более</w:t>
            </w:r>
          </w:p>
        </w:tc>
      </w:tr>
      <w:tr w:rsidR="00951CEB" w:rsidRPr="00951CEB" w14:paraId="2CC2DCB1" w14:textId="77777777" w:rsidTr="00F02803">
        <w:tc>
          <w:tcPr>
            <w:tcW w:w="1000" w:type="pct"/>
          </w:tcPr>
          <w:p w14:paraId="6E04C32E" w14:textId="77777777" w:rsidR="00951CEB" w:rsidRPr="00951CEB" w:rsidRDefault="00951CEB" w:rsidP="00951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Количество хвоинок</w:t>
            </w:r>
          </w:p>
        </w:tc>
        <w:tc>
          <w:tcPr>
            <w:tcW w:w="1000" w:type="pct"/>
          </w:tcPr>
          <w:p w14:paraId="47C0A92E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81</w:t>
            </w:r>
          </w:p>
        </w:tc>
        <w:tc>
          <w:tcPr>
            <w:tcW w:w="1000" w:type="pct"/>
          </w:tcPr>
          <w:p w14:paraId="45273216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1000" w:type="pct"/>
          </w:tcPr>
          <w:p w14:paraId="0BB950CF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000" w:type="pct"/>
          </w:tcPr>
          <w:p w14:paraId="5F5DCE5E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</w:tr>
      <w:tr w:rsidR="00951CEB" w:rsidRPr="00951CEB" w14:paraId="5FFCC6A4" w14:textId="77777777" w:rsidTr="00F02803">
        <w:tc>
          <w:tcPr>
            <w:tcW w:w="1000" w:type="pct"/>
          </w:tcPr>
          <w:p w14:paraId="4A994565" w14:textId="77777777" w:rsidR="00951CEB" w:rsidRPr="00951CEB" w:rsidRDefault="00951CEB" w:rsidP="00951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Процентное соотношение классов</w:t>
            </w:r>
          </w:p>
        </w:tc>
        <w:tc>
          <w:tcPr>
            <w:tcW w:w="1000" w:type="pct"/>
          </w:tcPr>
          <w:p w14:paraId="75081E63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81%</w:t>
            </w:r>
          </w:p>
        </w:tc>
        <w:tc>
          <w:tcPr>
            <w:tcW w:w="1000" w:type="pct"/>
          </w:tcPr>
          <w:p w14:paraId="5382AEFB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16%</w:t>
            </w:r>
          </w:p>
        </w:tc>
        <w:tc>
          <w:tcPr>
            <w:tcW w:w="1000" w:type="pct"/>
          </w:tcPr>
          <w:p w14:paraId="577FA621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3%</w:t>
            </w:r>
          </w:p>
        </w:tc>
        <w:tc>
          <w:tcPr>
            <w:tcW w:w="1000" w:type="pct"/>
          </w:tcPr>
          <w:p w14:paraId="57151CC0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0%</w:t>
            </w:r>
          </w:p>
        </w:tc>
      </w:tr>
    </w:tbl>
    <w:p w14:paraId="7F5D7A0F" w14:textId="77777777" w:rsidR="00951CEB" w:rsidRPr="00951CEB" w:rsidRDefault="00951CEB" w:rsidP="00951C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</w:p>
    <w:p w14:paraId="402094A6" w14:textId="77777777" w:rsidR="00951CEB" w:rsidRPr="00951CEB" w:rsidRDefault="00951CEB" w:rsidP="00951C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</w:p>
    <w:p w14:paraId="3CF3803E" w14:textId="77777777" w:rsidR="00951CEB" w:rsidRPr="00951CEB" w:rsidRDefault="00951CEB" w:rsidP="00951C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  <w:r w:rsidRPr="00951C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Степень повреждения хвои на участке №2:</w:t>
      </w:r>
    </w:p>
    <w:p w14:paraId="648B9F7D" w14:textId="77777777" w:rsidR="00951CEB" w:rsidRPr="00951CEB" w:rsidRDefault="00951CEB" w:rsidP="00951C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3114"/>
        <w:gridCol w:w="1554"/>
        <w:gridCol w:w="1849"/>
        <w:gridCol w:w="2819"/>
      </w:tblGrid>
      <w:tr w:rsidR="00951CEB" w:rsidRPr="00951CEB" w14:paraId="71966E2E" w14:textId="77777777" w:rsidTr="00F02803">
        <w:tc>
          <w:tcPr>
            <w:tcW w:w="1668" w:type="pct"/>
          </w:tcPr>
          <w:p w14:paraId="5B727DDD" w14:textId="77777777" w:rsidR="00951CEB" w:rsidRPr="00951CEB" w:rsidRDefault="00951CEB" w:rsidP="00951CE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Класс повреждения хвои</w:t>
            </w:r>
          </w:p>
        </w:tc>
        <w:tc>
          <w:tcPr>
            <w:tcW w:w="832" w:type="pct"/>
          </w:tcPr>
          <w:p w14:paraId="52536000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90" w:type="pct"/>
          </w:tcPr>
          <w:p w14:paraId="6396BC3C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510" w:type="pct"/>
          </w:tcPr>
          <w:p w14:paraId="28C03AA4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</w:tr>
      <w:tr w:rsidR="00951CEB" w:rsidRPr="00951CEB" w14:paraId="451C6295" w14:textId="77777777" w:rsidTr="00F02803">
        <w:tc>
          <w:tcPr>
            <w:tcW w:w="1668" w:type="pct"/>
          </w:tcPr>
          <w:p w14:paraId="330DDB4A" w14:textId="77777777" w:rsidR="00951CEB" w:rsidRPr="00951CEB" w:rsidRDefault="00951CEB" w:rsidP="00951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Степень повреждения</w:t>
            </w:r>
          </w:p>
        </w:tc>
        <w:tc>
          <w:tcPr>
            <w:tcW w:w="832" w:type="pct"/>
          </w:tcPr>
          <w:p w14:paraId="35A27409" w14:textId="77777777" w:rsidR="00951CEB" w:rsidRPr="00951CEB" w:rsidRDefault="00951CEB" w:rsidP="00951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Хвоинки без пятен</w:t>
            </w:r>
          </w:p>
        </w:tc>
        <w:tc>
          <w:tcPr>
            <w:tcW w:w="990" w:type="pct"/>
          </w:tcPr>
          <w:p w14:paraId="344A420E" w14:textId="77777777" w:rsidR="00951CEB" w:rsidRPr="00951CEB" w:rsidRDefault="00951CEB" w:rsidP="00951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Хвоинки, с небольшим числом пятен</w:t>
            </w:r>
          </w:p>
        </w:tc>
        <w:tc>
          <w:tcPr>
            <w:tcW w:w="1510" w:type="pct"/>
          </w:tcPr>
          <w:p w14:paraId="1FD4E330" w14:textId="77777777" w:rsidR="00951CEB" w:rsidRPr="00951CEB" w:rsidRDefault="00951CEB" w:rsidP="00951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Хвоинки с большим числом чёрных и жёлтых пятен, некоторые из них крупные, во всю ширину хвоинки</w:t>
            </w:r>
          </w:p>
        </w:tc>
      </w:tr>
      <w:tr w:rsidR="00951CEB" w:rsidRPr="00951CEB" w14:paraId="1742FB18" w14:textId="77777777" w:rsidTr="00F02803">
        <w:tc>
          <w:tcPr>
            <w:tcW w:w="1668" w:type="pct"/>
          </w:tcPr>
          <w:p w14:paraId="6CFEC62B" w14:textId="77777777" w:rsidR="00951CEB" w:rsidRPr="00951CEB" w:rsidRDefault="00951CEB" w:rsidP="00951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Количество хвоинок</w:t>
            </w:r>
          </w:p>
        </w:tc>
        <w:tc>
          <w:tcPr>
            <w:tcW w:w="832" w:type="pct"/>
          </w:tcPr>
          <w:p w14:paraId="050549E0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990" w:type="pct"/>
          </w:tcPr>
          <w:p w14:paraId="36EFB95E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60</w:t>
            </w:r>
          </w:p>
        </w:tc>
        <w:tc>
          <w:tcPr>
            <w:tcW w:w="1510" w:type="pct"/>
          </w:tcPr>
          <w:p w14:paraId="25A71E52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</w:tr>
      <w:tr w:rsidR="00951CEB" w:rsidRPr="00951CEB" w14:paraId="1EB3D119" w14:textId="77777777" w:rsidTr="00F02803">
        <w:tc>
          <w:tcPr>
            <w:tcW w:w="1668" w:type="pct"/>
          </w:tcPr>
          <w:p w14:paraId="7FA7903F" w14:textId="77777777" w:rsidR="00951CEB" w:rsidRPr="00951CEB" w:rsidRDefault="00951CEB" w:rsidP="00951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Процентное соотношение классов</w:t>
            </w:r>
          </w:p>
        </w:tc>
        <w:tc>
          <w:tcPr>
            <w:tcW w:w="832" w:type="pct"/>
          </w:tcPr>
          <w:p w14:paraId="5A55BA7E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30%</w:t>
            </w:r>
          </w:p>
        </w:tc>
        <w:tc>
          <w:tcPr>
            <w:tcW w:w="990" w:type="pct"/>
          </w:tcPr>
          <w:p w14:paraId="25E06C7C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60%</w:t>
            </w:r>
          </w:p>
        </w:tc>
        <w:tc>
          <w:tcPr>
            <w:tcW w:w="1510" w:type="pct"/>
          </w:tcPr>
          <w:p w14:paraId="2DAE9C6D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10%</w:t>
            </w:r>
          </w:p>
        </w:tc>
      </w:tr>
    </w:tbl>
    <w:p w14:paraId="73697B34" w14:textId="77777777" w:rsidR="00951CEB" w:rsidRPr="00951CEB" w:rsidRDefault="00951CEB" w:rsidP="00951C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</w:p>
    <w:p w14:paraId="30A872E7" w14:textId="77777777" w:rsidR="00951CEB" w:rsidRPr="00951CEB" w:rsidRDefault="00951CEB" w:rsidP="00951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  <w:r w:rsidRPr="00951C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Степень усыхания хвои на участке №2:</w:t>
      </w:r>
    </w:p>
    <w:p w14:paraId="494CC8E1" w14:textId="77777777" w:rsidR="00951CEB" w:rsidRPr="00951CEB" w:rsidRDefault="00951CEB" w:rsidP="00951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1868"/>
        <w:gridCol w:w="1867"/>
        <w:gridCol w:w="1867"/>
        <w:gridCol w:w="1867"/>
        <w:gridCol w:w="1867"/>
      </w:tblGrid>
      <w:tr w:rsidR="00951CEB" w:rsidRPr="00951CEB" w14:paraId="0EA380EA" w14:textId="77777777" w:rsidTr="00F02803">
        <w:tc>
          <w:tcPr>
            <w:tcW w:w="1000" w:type="pct"/>
          </w:tcPr>
          <w:p w14:paraId="21C34C16" w14:textId="77777777" w:rsidR="00951CEB" w:rsidRPr="00951CEB" w:rsidRDefault="00951CEB" w:rsidP="00951CE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Класс усыхания хвои</w:t>
            </w:r>
          </w:p>
        </w:tc>
        <w:tc>
          <w:tcPr>
            <w:tcW w:w="1000" w:type="pct"/>
          </w:tcPr>
          <w:p w14:paraId="5C4AB47E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00" w:type="pct"/>
          </w:tcPr>
          <w:p w14:paraId="38FB3112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00" w:type="pct"/>
          </w:tcPr>
          <w:p w14:paraId="17965D94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000" w:type="pct"/>
          </w:tcPr>
          <w:p w14:paraId="7E90A8AA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</w:tr>
      <w:tr w:rsidR="00951CEB" w:rsidRPr="00951CEB" w14:paraId="0D745A04" w14:textId="77777777" w:rsidTr="00F02803">
        <w:tc>
          <w:tcPr>
            <w:tcW w:w="1000" w:type="pct"/>
          </w:tcPr>
          <w:p w14:paraId="31954DED" w14:textId="77777777" w:rsidR="00951CEB" w:rsidRPr="00951CEB" w:rsidRDefault="00951CEB" w:rsidP="00951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Степень повреждения</w:t>
            </w:r>
          </w:p>
        </w:tc>
        <w:tc>
          <w:tcPr>
            <w:tcW w:w="1000" w:type="pct"/>
          </w:tcPr>
          <w:p w14:paraId="47DB4A6C" w14:textId="77777777" w:rsidR="00951CEB" w:rsidRPr="00951CEB" w:rsidRDefault="00951CEB" w:rsidP="00951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Нет сухих участков</w:t>
            </w:r>
          </w:p>
        </w:tc>
        <w:tc>
          <w:tcPr>
            <w:tcW w:w="1000" w:type="pct"/>
          </w:tcPr>
          <w:p w14:paraId="42C2FC75" w14:textId="77777777" w:rsidR="00951CEB" w:rsidRPr="00951CEB" w:rsidRDefault="00951CEB" w:rsidP="00951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Усох кончик 2 – 5 мм</w:t>
            </w:r>
          </w:p>
        </w:tc>
        <w:tc>
          <w:tcPr>
            <w:tcW w:w="1000" w:type="pct"/>
          </w:tcPr>
          <w:p w14:paraId="4D5BEB92" w14:textId="77777777" w:rsidR="00951CEB" w:rsidRPr="00951CEB" w:rsidRDefault="00951CEB" w:rsidP="00951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Усохла треть хвоинки</w:t>
            </w:r>
          </w:p>
        </w:tc>
        <w:tc>
          <w:tcPr>
            <w:tcW w:w="1000" w:type="pct"/>
          </w:tcPr>
          <w:p w14:paraId="5A691C6D" w14:textId="77777777" w:rsidR="00951CEB" w:rsidRPr="00951CEB" w:rsidRDefault="00951CEB" w:rsidP="00951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Хвоинка жёлтая вся или усохла на половину и более</w:t>
            </w:r>
          </w:p>
        </w:tc>
      </w:tr>
      <w:tr w:rsidR="00951CEB" w:rsidRPr="00951CEB" w14:paraId="2520B340" w14:textId="77777777" w:rsidTr="00F02803">
        <w:tc>
          <w:tcPr>
            <w:tcW w:w="1000" w:type="pct"/>
          </w:tcPr>
          <w:p w14:paraId="43AE0BD1" w14:textId="77777777" w:rsidR="00951CEB" w:rsidRPr="00951CEB" w:rsidRDefault="00951CEB" w:rsidP="00951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Количество хвоинок</w:t>
            </w:r>
          </w:p>
        </w:tc>
        <w:tc>
          <w:tcPr>
            <w:tcW w:w="1000" w:type="pct"/>
          </w:tcPr>
          <w:p w14:paraId="07082BE4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1000" w:type="pct"/>
          </w:tcPr>
          <w:p w14:paraId="5F8890EF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56</w:t>
            </w:r>
          </w:p>
        </w:tc>
        <w:tc>
          <w:tcPr>
            <w:tcW w:w="1000" w:type="pct"/>
          </w:tcPr>
          <w:p w14:paraId="152D0921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000" w:type="pct"/>
          </w:tcPr>
          <w:p w14:paraId="7BC3E477" w14:textId="77777777" w:rsidR="00951CEB" w:rsidRPr="00951CEB" w:rsidRDefault="00951CEB" w:rsidP="00951CEB">
            <w:pPr>
              <w:tabs>
                <w:tab w:val="left" w:pos="720"/>
                <w:tab w:val="center" w:pos="82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ab/>
              <w:t>10</w:t>
            </w:r>
          </w:p>
        </w:tc>
      </w:tr>
      <w:tr w:rsidR="00951CEB" w:rsidRPr="00951CEB" w14:paraId="6361FE47" w14:textId="77777777" w:rsidTr="00F02803">
        <w:tc>
          <w:tcPr>
            <w:tcW w:w="1000" w:type="pct"/>
          </w:tcPr>
          <w:p w14:paraId="72896834" w14:textId="77777777" w:rsidR="00951CEB" w:rsidRPr="00951CEB" w:rsidRDefault="00951CEB" w:rsidP="00951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Процентное соотношение классов</w:t>
            </w:r>
          </w:p>
        </w:tc>
        <w:tc>
          <w:tcPr>
            <w:tcW w:w="1000" w:type="pct"/>
          </w:tcPr>
          <w:p w14:paraId="1C6F7772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30%</w:t>
            </w:r>
          </w:p>
        </w:tc>
        <w:tc>
          <w:tcPr>
            <w:tcW w:w="1000" w:type="pct"/>
          </w:tcPr>
          <w:p w14:paraId="7B462142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56%</w:t>
            </w:r>
          </w:p>
        </w:tc>
        <w:tc>
          <w:tcPr>
            <w:tcW w:w="1000" w:type="pct"/>
          </w:tcPr>
          <w:p w14:paraId="4C76E0CE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4%</w:t>
            </w:r>
          </w:p>
        </w:tc>
        <w:tc>
          <w:tcPr>
            <w:tcW w:w="1000" w:type="pct"/>
          </w:tcPr>
          <w:p w14:paraId="079B142F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10%</w:t>
            </w:r>
          </w:p>
        </w:tc>
      </w:tr>
    </w:tbl>
    <w:p w14:paraId="4164D444" w14:textId="77777777" w:rsidR="00951CEB" w:rsidRPr="00951CEB" w:rsidRDefault="00951CEB" w:rsidP="00951C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</w:p>
    <w:p w14:paraId="543012D0" w14:textId="77777777" w:rsidR="00951CEB" w:rsidRPr="00951CEB" w:rsidRDefault="00951CEB" w:rsidP="00951C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  <w:r w:rsidRPr="00951C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Степень повреждения </w:t>
      </w:r>
      <w:proofErr w:type="spellStart"/>
      <w:r w:rsidRPr="00951C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хвоина</w:t>
      </w:r>
      <w:proofErr w:type="spellEnd"/>
      <w:r w:rsidRPr="00951C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участке №3:</w:t>
      </w:r>
    </w:p>
    <w:p w14:paraId="534E94CC" w14:textId="77777777" w:rsidR="00951CEB" w:rsidRPr="00951CEB" w:rsidRDefault="00951CEB" w:rsidP="00951C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3114"/>
        <w:gridCol w:w="1554"/>
        <w:gridCol w:w="1849"/>
        <w:gridCol w:w="2819"/>
      </w:tblGrid>
      <w:tr w:rsidR="00951CEB" w:rsidRPr="00951CEB" w14:paraId="2A2B2CA0" w14:textId="77777777" w:rsidTr="00F02803">
        <w:tc>
          <w:tcPr>
            <w:tcW w:w="1668" w:type="pct"/>
          </w:tcPr>
          <w:p w14:paraId="08AF2AC8" w14:textId="77777777" w:rsidR="00951CEB" w:rsidRPr="00951CEB" w:rsidRDefault="00951CEB" w:rsidP="00951CE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Класс повреждения хвои</w:t>
            </w:r>
          </w:p>
        </w:tc>
        <w:tc>
          <w:tcPr>
            <w:tcW w:w="832" w:type="pct"/>
          </w:tcPr>
          <w:p w14:paraId="4308F7DF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90" w:type="pct"/>
          </w:tcPr>
          <w:p w14:paraId="4A1A0F36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510" w:type="pct"/>
          </w:tcPr>
          <w:p w14:paraId="64C6655A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</w:tr>
      <w:tr w:rsidR="00951CEB" w:rsidRPr="00951CEB" w14:paraId="6693E986" w14:textId="77777777" w:rsidTr="00F02803">
        <w:tc>
          <w:tcPr>
            <w:tcW w:w="1668" w:type="pct"/>
          </w:tcPr>
          <w:p w14:paraId="555BC46D" w14:textId="77777777" w:rsidR="00951CEB" w:rsidRPr="00951CEB" w:rsidRDefault="00951CEB" w:rsidP="00951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Степень повреждения</w:t>
            </w:r>
          </w:p>
        </w:tc>
        <w:tc>
          <w:tcPr>
            <w:tcW w:w="832" w:type="pct"/>
          </w:tcPr>
          <w:p w14:paraId="3C8B5C52" w14:textId="77777777" w:rsidR="00951CEB" w:rsidRPr="00951CEB" w:rsidRDefault="00951CEB" w:rsidP="00951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Хвоинки без пятен</w:t>
            </w:r>
          </w:p>
        </w:tc>
        <w:tc>
          <w:tcPr>
            <w:tcW w:w="990" w:type="pct"/>
          </w:tcPr>
          <w:p w14:paraId="49617DA5" w14:textId="77777777" w:rsidR="00951CEB" w:rsidRPr="00951CEB" w:rsidRDefault="00951CEB" w:rsidP="00951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Хвоинки, с небольшим числом пятен</w:t>
            </w:r>
          </w:p>
        </w:tc>
        <w:tc>
          <w:tcPr>
            <w:tcW w:w="1510" w:type="pct"/>
          </w:tcPr>
          <w:p w14:paraId="3C1E0433" w14:textId="77777777" w:rsidR="00951CEB" w:rsidRPr="00951CEB" w:rsidRDefault="00951CEB" w:rsidP="00951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Хвоинки с большим числом чёрных и жёлтых пятен, некоторые из них крупные, во всю ширину хвоинки</w:t>
            </w:r>
          </w:p>
        </w:tc>
      </w:tr>
      <w:tr w:rsidR="00951CEB" w:rsidRPr="00951CEB" w14:paraId="351746CF" w14:textId="77777777" w:rsidTr="00F02803">
        <w:tc>
          <w:tcPr>
            <w:tcW w:w="1668" w:type="pct"/>
          </w:tcPr>
          <w:p w14:paraId="5372A114" w14:textId="77777777" w:rsidR="00951CEB" w:rsidRPr="00951CEB" w:rsidRDefault="00951CEB" w:rsidP="00951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Количество хвоинок</w:t>
            </w:r>
          </w:p>
        </w:tc>
        <w:tc>
          <w:tcPr>
            <w:tcW w:w="832" w:type="pct"/>
          </w:tcPr>
          <w:p w14:paraId="6F9A6F94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97</w:t>
            </w:r>
          </w:p>
        </w:tc>
        <w:tc>
          <w:tcPr>
            <w:tcW w:w="990" w:type="pct"/>
          </w:tcPr>
          <w:p w14:paraId="12B76F83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510" w:type="pct"/>
          </w:tcPr>
          <w:p w14:paraId="223DBA0D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</w:tr>
      <w:tr w:rsidR="00951CEB" w:rsidRPr="00951CEB" w14:paraId="5CAF66F9" w14:textId="77777777" w:rsidTr="00F02803">
        <w:tc>
          <w:tcPr>
            <w:tcW w:w="1668" w:type="pct"/>
          </w:tcPr>
          <w:p w14:paraId="590454FB" w14:textId="77777777" w:rsidR="00951CEB" w:rsidRPr="00951CEB" w:rsidRDefault="00951CEB" w:rsidP="00951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Процентное соотношение классов</w:t>
            </w:r>
          </w:p>
        </w:tc>
        <w:tc>
          <w:tcPr>
            <w:tcW w:w="832" w:type="pct"/>
          </w:tcPr>
          <w:p w14:paraId="163CFC99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97%</w:t>
            </w:r>
          </w:p>
        </w:tc>
        <w:tc>
          <w:tcPr>
            <w:tcW w:w="990" w:type="pct"/>
          </w:tcPr>
          <w:p w14:paraId="3CB34423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3%</w:t>
            </w:r>
          </w:p>
        </w:tc>
        <w:tc>
          <w:tcPr>
            <w:tcW w:w="1510" w:type="pct"/>
          </w:tcPr>
          <w:p w14:paraId="4449C24A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0%</w:t>
            </w:r>
          </w:p>
        </w:tc>
      </w:tr>
    </w:tbl>
    <w:p w14:paraId="500E5358" w14:textId="77777777" w:rsidR="00951CEB" w:rsidRPr="00951CEB" w:rsidRDefault="00951CEB" w:rsidP="00951C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</w:p>
    <w:p w14:paraId="50A03E98" w14:textId="77777777" w:rsidR="00951CEB" w:rsidRPr="00951CEB" w:rsidRDefault="00951CEB" w:rsidP="00951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  <w:r w:rsidRPr="00951C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Степень усыхания </w:t>
      </w:r>
      <w:proofErr w:type="spellStart"/>
      <w:r w:rsidRPr="00951C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хвоина</w:t>
      </w:r>
      <w:proofErr w:type="spellEnd"/>
      <w:r w:rsidRPr="00951C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участке №3:</w:t>
      </w:r>
    </w:p>
    <w:p w14:paraId="2E8E2F14" w14:textId="77777777" w:rsidR="00951CEB" w:rsidRPr="00951CEB" w:rsidRDefault="00951CEB" w:rsidP="00951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1868"/>
        <w:gridCol w:w="1867"/>
        <w:gridCol w:w="1867"/>
        <w:gridCol w:w="1867"/>
        <w:gridCol w:w="1867"/>
      </w:tblGrid>
      <w:tr w:rsidR="00951CEB" w:rsidRPr="00951CEB" w14:paraId="67E8593C" w14:textId="77777777" w:rsidTr="00F02803">
        <w:tc>
          <w:tcPr>
            <w:tcW w:w="1000" w:type="pct"/>
          </w:tcPr>
          <w:p w14:paraId="1FB0CE49" w14:textId="77777777" w:rsidR="00951CEB" w:rsidRPr="00951CEB" w:rsidRDefault="00951CEB" w:rsidP="00951CE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Класс усыхания хвои</w:t>
            </w:r>
          </w:p>
        </w:tc>
        <w:tc>
          <w:tcPr>
            <w:tcW w:w="1000" w:type="pct"/>
          </w:tcPr>
          <w:p w14:paraId="5CE68CF3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00" w:type="pct"/>
          </w:tcPr>
          <w:p w14:paraId="13BA3C98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00" w:type="pct"/>
          </w:tcPr>
          <w:p w14:paraId="6AB33F6D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000" w:type="pct"/>
          </w:tcPr>
          <w:p w14:paraId="799518E1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</w:tr>
      <w:tr w:rsidR="00951CEB" w:rsidRPr="00951CEB" w14:paraId="331F57FB" w14:textId="77777777" w:rsidTr="00F02803">
        <w:tc>
          <w:tcPr>
            <w:tcW w:w="1000" w:type="pct"/>
          </w:tcPr>
          <w:p w14:paraId="57B44968" w14:textId="77777777" w:rsidR="00951CEB" w:rsidRPr="00951CEB" w:rsidRDefault="00951CEB" w:rsidP="00951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Степень повреждения</w:t>
            </w:r>
          </w:p>
        </w:tc>
        <w:tc>
          <w:tcPr>
            <w:tcW w:w="1000" w:type="pct"/>
          </w:tcPr>
          <w:p w14:paraId="3A71093A" w14:textId="77777777" w:rsidR="00951CEB" w:rsidRPr="00951CEB" w:rsidRDefault="00951CEB" w:rsidP="00951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Нет сухих участков</w:t>
            </w:r>
          </w:p>
        </w:tc>
        <w:tc>
          <w:tcPr>
            <w:tcW w:w="1000" w:type="pct"/>
          </w:tcPr>
          <w:p w14:paraId="1D7BC5DF" w14:textId="77777777" w:rsidR="00951CEB" w:rsidRPr="00951CEB" w:rsidRDefault="00951CEB" w:rsidP="00951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Усох кончик 2 – 5 мм</w:t>
            </w:r>
          </w:p>
        </w:tc>
        <w:tc>
          <w:tcPr>
            <w:tcW w:w="1000" w:type="pct"/>
          </w:tcPr>
          <w:p w14:paraId="3062C0A6" w14:textId="77777777" w:rsidR="00951CEB" w:rsidRPr="00951CEB" w:rsidRDefault="00951CEB" w:rsidP="00951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Усохла треть хвоинки</w:t>
            </w:r>
          </w:p>
        </w:tc>
        <w:tc>
          <w:tcPr>
            <w:tcW w:w="1000" w:type="pct"/>
          </w:tcPr>
          <w:p w14:paraId="57856277" w14:textId="77777777" w:rsidR="00951CEB" w:rsidRPr="00951CEB" w:rsidRDefault="00951CEB" w:rsidP="00951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Хвоинка жёлтая вся или усохла на половину и более</w:t>
            </w:r>
          </w:p>
        </w:tc>
      </w:tr>
      <w:tr w:rsidR="00951CEB" w:rsidRPr="00951CEB" w14:paraId="10BB29D2" w14:textId="77777777" w:rsidTr="00F02803">
        <w:tc>
          <w:tcPr>
            <w:tcW w:w="1000" w:type="pct"/>
          </w:tcPr>
          <w:p w14:paraId="547F0F79" w14:textId="77777777" w:rsidR="00951CEB" w:rsidRPr="00951CEB" w:rsidRDefault="00951CEB" w:rsidP="00951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Количество хвоинок</w:t>
            </w:r>
          </w:p>
        </w:tc>
        <w:tc>
          <w:tcPr>
            <w:tcW w:w="1000" w:type="pct"/>
          </w:tcPr>
          <w:p w14:paraId="29818640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97</w:t>
            </w:r>
          </w:p>
        </w:tc>
        <w:tc>
          <w:tcPr>
            <w:tcW w:w="1000" w:type="pct"/>
          </w:tcPr>
          <w:p w14:paraId="6908114D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00" w:type="pct"/>
          </w:tcPr>
          <w:p w14:paraId="758C9ED2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00" w:type="pct"/>
          </w:tcPr>
          <w:p w14:paraId="2EB5D50D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</w:tr>
      <w:tr w:rsidR="00951CEB" w:rsidRPr="00951CEB" w14:paraId="3674ADAE" w14:textId="77777777" w:rsidTr="00F02803">
        <w:tc>
          <w:tcPr>
            <w:tcW w:w="1000" w:type="pct"/>
          </w:tcPr>
          <w:p w14:paraId="77400573" w14:textId="77777777" w:rsidR="00951CEB" w:rsidRPr="00951CEB" w:rsidRDefault="00951CEB" w:rsidP="00951C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Процентное соотношение классов</w:t>
            </w:r>
          </w:p>
        </w:tc>
        <w:tc>
          <w:tcPr>
            <w:tcW w:w="1000" w:type="pct"/>
          </w:tcPr>
          <w:p w14:paraId="6E1DF467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97%</w:t>
            </w:r>
          </w:p>
        </w:tc>
        <w:tc>
          <w:tcPr>
            <w:tcW w:w="1000" w:type="pct"/>
          </w:tcPr>
          <w:p w14:paraId="0E35F55A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2%</w:t>
            </w:r>
          </w:p>
        </w:tc>
        <w:tc>
          <w:tcPr>
            <w:tcW w:w="1000" w:type="pct"/>
          </w:tcPr>
          <w:p w14:paraId="471240C2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1%</w:t>
            </w:r>
          </w:p>
        </w:tc>
        <w:tc>
          <w:tcPr>
            <w:tcW w:w="1000" w:type="pct"/>
          </w:tcPr>
          <w:p w14:paraId="224B1BC2" w14:textId="77777777" w:rsidR="00951CEB" w:rsidRPr="00951CEB" w:rsidRDefault="00951CEB" w:rsidP="00951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1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0%</w:t>
            </w:r>
          </w:p>
        </w:tc>
      </w:tr>
    </w:tbl>
    <w:p w14:paraId="1DDED342" w14:textId="77777777" w:rsidR="008A03AC" w:rsidRDefault="008A03A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AEAA9EC" w14:textId="2E80CA54" w:rsidR="003E7467" w:rsidRPr="008A03AC" w:rsidRDefault="008A03A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3AC">
        <w:rPr>
          <w:rFonts w:ascii="Times New Roman" w:hAnsi="Times New Roman" w:cs="Times New Roman"/>
          <w:sz w:val="28"/>
          <w:szCs w:val="28"/>
          <w:lang w:val="ru-RU"/>
        </w:rPr>
        <w:t xml:space="preserve"> По итогам исследования можно сделать вывод, что атмосферный воздух в микрорайоне учреждения образования чистый.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Однако наибольшее количество поврежденных хвоинок обнаружено на участке №2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 территория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школьного стадиона).</w:t>
      </w:r>
    </w:p>
    <w:sectPr w:rsidR="003E7467" w:rsidRPr="008A0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EA"/>
    <w:rsid w:val="0015373F"/>
    <w:rsid w:val="003E7467"/>
    <w:rsid w:val="008502EA"/>
    <w:rsid w:val="008A03AC"/>
    <w:rsid w:val="00951CEB"/>
    <w:rsid w:val="00C3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2747"/>
  <w15:chartTrackingRefBased/>
  <w15:docId w15:val="{73132A55-B364-4920-AC26-F798DB90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CEB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2024-08-14T10:03:00Z</dcterms:created>
  <dcterms:modified xsi:type="dcterms:W3CDTF">2024-08-14T10:11:00Z</dcterms:modified>
</cp:coreProperties>
</file>